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3D2204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2"/>
          <w:szCs w:val="30"/>
        </w:rPr>
      </w:pPr>
      <w:r w:rsidRPr="003D2204">
        <w:rPr>
          <w:rFonts w:ascii="Arial" w:eastAsia="Meiryo" w:hAnsi="Arial" w:cs="Arial"/>
          <w:b/>
          <w:color w:val="000000"/>
          <w:kern w:val="0"/>
          <w:sz w:val="32"/>
          <w:szCs w:val="30"/>
        </w:rPr>
        <w:t>Syllabus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for </w:t>
      </w:r>
      <w:r w:rsidR="002840EF">
        <w:rPr>
          <w:rFonts w:ascii="Arial" w:hAnsi="Arial" w:cs="Arial"/>
          <w:b/>
          <w:color w:val="FFC000"/>
          <w:kern w:val="0"/>
          <w:sz w:val="32"/>
          <w:szCs w:val="30"/>
        </w:rPr>
        <w:t xml:space="preserve">Rhythm Grammar Basic </w:t>
      </w:r>
      <w:r w:rsidR="006310A8">
        <w:rPr>
          <w:rFonts w:ascii="Arial" w:hAnsi="Arial" w:cs="Arial" w:hint="eastAsia"/>
          <w:b/>
          <w:color w:val="FFC000"/>
          <w:kern w:val="0"/>
          <w:sz w:val="32"/>
          <w:szCs w:val="30"/>
        </w:rPr>
        <w:t>3</w:t>
      </w:r>
      <w:r w:rsidR="009969CD" w:rsidRPr="003D2204">
        <w:rPr>
          <w:rFonts w:ascii="Arial" w:eastAsia="굴림" w:hAnsi="Arial" w:cs="Arial"/>
          <w:b/>
          <w:color w:val="984806"/>
          <w:kern w:val="0"/>
          <w:sz w:val="32"/>
          <w:szCs w:val="30"/>
        </w:rPr>
        <w:t xml:space="preserve"> 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>(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12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weeks / 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class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per week)</w:t>
      </w:r>
    </w:p>
    <w:p w:rsidR="00F96836" w:rsidRPr="009969CD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</w:p>
    <w:p w:rsidR="00F96836" w:rsidRPr="009E5AA9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410"/>
        <w:gridCol w:w="1908"/>
        <w:gridCol w:w="1134"/>
        <w:gridCol w:w="3918"/>
        <w:gridCol w:w="2585"/>
      </w:tblGrid>
      <w:tr w:rsidR="00F96836" w:rsidRPr="00F96836" w:rsidTr="00890EC8">
        <w:trPr>
          <w:jc w:val="center"/>
        </w:trPr>
        <w:tc>
          <w:tcPr>
            <w:tcW w:w="927" w:type="dxa"/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Unit</w:t>
            </w:r>
          </w:p>
        </w:tc>
        <w:tc>
          <w:tcPr>
            <w:tcW w:w="2410" w:type="dxa"/>
            <w:shd w:val="clear" w:color="auto" w:fill="C00000"/>
            <w:vAlign w:val="center"/>
          </w:tcPr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Target Grammar</w:t>
            </w:r>
          </w:p>
        </w:tc>
        <w:tc>
          <w:tcPr>
            <w:tcW w:w="1908" w:type="dxa"/>
            <w:shd w:val="clear" w:color="auto" w:fill="C00000"/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F96836" w:rsidRPr="005962D7" w:rsidRDefault="003701A7" w:rsidP="009969C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Examples</w:t>
            </w:r>
          </w:p>
        </w:tc>
        <w:tc>
          <w:tcPr>
            <w:tcW w:w="2585" w:type="dxa"/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Homework</w:t>
            </w:r>
          </w:p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Practice Book</w:t>
            </w:r>
          </w:p>
        </w:tc>
      </w:tr>
      <w:tr w:rsidR="00B73103" w:rsidRPr="00F96836" w:rsidTr="00890EC8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D46F11" w:rsidP="00A97BB8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D187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Can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and </w:t>
            </w:r>
            <w:r w:rsidRPr="004D187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Can</w:t>
            </w:r>
            <w:r w:rsidRPr="004D187C">
              <w:rPr>
                <w:rFonts w:ascii="Arial" w:eastAsia="맑은 고딕" w:hAnsi="Arial" w:cs="Arial"/>
                <w:i/>
                <w:kern w:val="0"/>
                <w:szCs w:val="20"/>
              </w:rPr>
              <w:t>’</w:t>
            </w:r>
            <w:r w:rsidRPr="004D187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t</w:t>
            </w:r>
            <w:r>
              <w:rPr>
                <w:rFonts w:ascii="Arial" w:eastAsia="맑은 고딕" w:hAnsi="Arial" w:cs="Arial" w:hint="eastAsia"/>
                <w:i/>
                <w:kern w:val="0"/>
                <w:szCs w:val="20"/>
              </w:rPr>
              <w:t xml:space="preserve"> </w:t>
            </w:r>
            <w:r w:rsidRPr="00D46F11">
              <w:rPr>
                <w:rFonts w:ascii="Arial" w:eastAsia="맑은 고딕" w:hAnsi="Arial" w:cs="Arial" w:hint="eastAsia"/>
                <w:kern w:val="0"/>
                <w:szCs w:val="20"/>
              </w:rPr>
              <w:t>in statements and questions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D46F11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Can Ride a Bike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-11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65502" w:rsidRDefault="00C93423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can jump.</w:t>
            </w:r>
          </w:p>
          <w:p w:rsidR="00C93423" w:rsidRDefault="00C93423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can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sing.</w:t>
            </w:r>
          </w:p>
          <w:p w:rsidR="00C93423" w:rsidRPr="00065502" w:rsidRDefault="00C93423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Can you swim? Yes, I can.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4-9</w:t>
            </w:r>
          </w:p>
        </w:tc>
      </w:tr>
      <w:tr w:rsidR="00B73103" w:rsidRPr="00F96836" w:rsidTr="00890EC8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D02D08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Present </w:t>
            </w:r>
            <w:r>
              <w:rPr>
                <w:rFonts w:ascii="Arial" w:hAnsi="Arial" w:cs="Arial"/>
                <w:kern w:val="0"/>
                <w:szCs w:val="20"/>
              </w:rPr>
              <w:t>continuous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tense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D02D08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Is Juggling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A3C13" w:rsidRDefault="00C93423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is sleeping.</w:t>
            </w:r>
          </w:p>
          <w:p w:rsidR="00C93423" w:rsidRDefault="00C93423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We are </w:t>
            </w:r>
            <w:r>
              <w:rPr>
                <w:rFonts w:ascii="Arial" w:hAnsi="Arial" w:cs="Arial"/>
                <w:kern w:val="0"/>
                <w:szCs w:val="20"/>
              </w:rPr>
              <w:t>studying</w:t>
            </w:r>
            <w:r>
              <w:rPr>
                <w:rFonts w:ascii="Arial" w:hAnsi="Arial" w:cs="Arial" w:hint="eastAsia"/>
                <w:kern w:val="0"/>
                <w:szCs w:val="20"/>
              </w:rPr>
              <w:t>.</w:t>
            </w:r>
          </w:p>
          <w:p w:rsidR="00C93423" w:rsidRPr="004E6FF1" w:rsidRDefault="00C93423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are shopping.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10-15</w:t>
            </w:r>
          </w:p>
        </w:tc>
      </w:tr>
      <w:tr w:rsidR="00B73103" w:rsidRPr="00F96836" w:rsidTr="00890EC8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4E6FF1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D02D08" w:rsidP="003A2430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Present continuous tense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–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D02D08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Is Anne Skiing?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373AE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18-23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A3C13" w:rsidRDefault="00AB2E78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Are we watching TV?</w:t>
            </w:r>
          </w:p>
          <w:p w:rsidR="00AB2E78" w:rsidRDefault="00AB2E78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Yes, we are.</w:t>
            </w:r>
          </w:p>
          <w:p w:rsidR="00AB2E78" w:rsidRPr="001F16D3" w:rsidRDefault="00AB2E78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No, we are not.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16-21</w:t>
            </w:r>
          </w:p>
        </w:tc>
      </w:tr>
      <w:tr w:rsidR="00B73103" w:rsidRPr="00F96836" w:rsidTr="00890EC8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D02D08" w:rsidRDefault="00D02D08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Present continuous questions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CB4476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What Are </w:t>
            </w:r>
            <w:r>
              <w:rPr>
                <w:rFonts w:ascii="Arial" w:hAnsi="Arial" w:cs="Arial"/>
                <w:kern w:val="0"/>
                <w:szCs w:val="20"/>
              </w:rPr>
              <w:t>You Doing?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C908BC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24-29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F643A" w:rsidRDefault="007F643A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What are you doing? I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m playing tennis.</w:t>
            </w:r>
          </w:p>
          <w:p w:rsidR="007F643A" w:rsidRDefault="007F643A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What is she calling? </w:t>
            </w:r>
            <w:r>
              <w:rPr>
                <w:rFonts w:ascii="Arial" w:hAnsi="Arial" w:cs="Arial"/>
                <w:kern w:val="0"/>
                <w:szCs w:val="20"/>
              </w:rPr>
              <w:t>She’</w:t>
            </w:r>
            <w:r>
              <w:rPr>
                <w:rFonts w:ascii="Arial" w:hAnsi="Arial" w:cs="Arial" w:hint="eastAsia"/>
                <w:kern w:val="0"/>
                <w:szCs w:val="20"/>
              </w:rPr>
              <w:t>s calling her friend.</w:t>
            </w:r>
          </w:p>
          <w:p w:rsidR="007F643A" w:rsidRPr="007F643A" w:rsidRDefault="007F643A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Who is shouting? The boy is shouting.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22-27</w:t>
            </w:r>
          </w:p>
        </w:tc>
      </w:tr>
      <w:tr w:rsidR="00B73103" w:rsidRPr="00F96836" w:rsidTr="00890EC8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CB447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Present simple tense vs. Present continuous tense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CB4476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Play Soccer Every Day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A9693D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30-35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8C6889" w:rsidRDefault="00BA0CA8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play the piano on Mondays.</w:t>
            </w:r>
          </w:p>
          <w:p w:rsidR="00BA0CA8" w:rsidRPr="00A9693D" w:rsidRDefault="00BA0CA8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is playing the piano now.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28-33</w:t>
            </w:r>
          </w:p>
        </w:tc>
      </w:tr>
      <w:tr w:rsidR="001F1AA5" w:rsidRPr="00F96836" w:rsidTr="00890EC8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E43339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1 &amp; Midterm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  <w:tr w:rsidR="00B73103" w:rsidRPr="00F96836" w:rsidTr="00890EC8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CB4476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Adjectives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CB447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My Mother Is Kind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C536B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38-43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8C6889" w:rsidRDefault="00BA0CA8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The teacher is smart. </w:t>
            </w:r>
          </w:p>
          <w:p w:rsidR="00BA0CA8" w:rsidRDefault="00BA0CA8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a smart teacher.</w:t>
            </w:r>
          </w:p>
          <w:p w:rsidR="00BA0CA8" w:rsidRDefault="00BA0CA8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cat is silly.</w:t>
            </w:r>
          </w:p>
          <w:p w:rsidR="00BA0CA8" w:rsidRPr="00C536BB" w:rsidRDefault="00BA0CA8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a silly cat.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34-39</w:t>
            </w:r>
          </w:p>
        </w:tc>
      </w:tr>
      <w:tr w:rsidR="00B73103" w:rsidRPr="00F96836" w:rsidTr="00890EC8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lastRenderedPageBreak/>
              <w:t>8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CB447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Comparatives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CB447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taxi Is Faster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98437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>44-49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D02651" w:rsidRDefault="00F24FB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taller.</w:t>
            </w:r>
          </w:p>
          <w:p w:rsidR="00F24FB1" w:rsidRDefault="00F24FB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re heavier.</w:t>
            </w:r>
          </w:p>
          <w:p w:rsidR="00F24FB1" w:rsidRPr="0098437B" w:rsidRDefault="00F24FB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t’</w:t>
            </w:r>
            <w:r>
              <w:rPr>
                <w:rFonts w:ascii="Arial" w:hAnsi="Arial" w:cs="Arial" w:hint="eastAsia"/>
                <w:kern w:val="0"/>
                <w:szCs w:val="20"/>
              </w:rPr>
              <w:t>s more expensive.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40-45</w:t>
            </w:r>
          </w:p>
        </w:tc>
      </w:tr>
      <w:tr w:rsidR="00B73103" w:rsidRPr="00F96836" w:rsidTr="00D46F11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9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616B65" w:rsidP="00C1148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616B65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Want to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, </w:t>
            </w:r>
            <w:r w:rsidRPr="00616B65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Like to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, and </w:t>
            </w:r>
            <w:r w:rsidRPr="00616B65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Hope to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616B6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Hope to Make Many Friends Here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D3107F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50-55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 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1E3E6E" w:rsidRDefault="009F3244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want to ride a roller coaster.</w:t>
            </w:r>
          </w:p>
          <w:p w:rsidR="009F3244" w:rsidRDefault="009F3244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likes to play hide-and-seek.</w:t>
            </w:r>
          </w:p>
          <w:p w:rsidR="009F3244" w:rsidRPr="001E3E6E" w:rsidRDefault="009F3244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hope to travel to Italy.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46-51</w:t>
            </w:r>
          </w:p>
        </w:tc>
      </w:tr>
      <w:tr w:rsidR="00B73103" w:rsidRPr="00F96836" w:rsidTr="00D46F11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10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9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C93423" w:rsidRDefault="00616B65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i/>
                <w:kern w:val="0"/>
                <w:szCs w:val="20"/>
              </w:rPr>
            </w:pPr>
            <w:r w:rsidRPr="00C93423">
              <w:rPr>
                <w:rFonts w:ascii="Arial" w:hAnsi="Arial" w:cs="Arial" w:hint="eastAsia"/>
                <w:i/>
                <w:kern w:val="0"/>
                <w:szCs w:val="20"/>
              </w:rPr>
              <w:t>Let</w:t>
            </w:r>
            <w:r w:rsidRPr="00C93423">
              <w:rPr>
                <w:rFonts w:ascii="Arial" w:hAnsi="Arial" w:cs="Arial"/>
                <w:i/>
                <w:kern w:val="0"/>
                <w:szCs w:val="20"/>
              </w:rPr>
              <w:t>’</w:t>
            </w:r>
            <w:r w:rsidRPr="00C93423">
              <w:rPr>
                <w:rFonts w:ascii="Arial" w:hAnsi="Arial" w:cs="Arial" w:hint="eastAsia"/>
                <w:i/>
                <w:kern w:val="0"/>
                <w:szCs w:val="20"/>
              </w:rPr>
              <w:t>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616B65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Let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Wrap the Present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56-61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1E3E6E" w:rsidRDefault="00B66221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Let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go to the library.</w:t>
            </w:r>
          </w:p>
          <w:p w:rsidR="00B66221" w:rsidRDefault="00B66221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Let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take a picture.</w:t>
            </w:r>
          </w:p>
          <w:p w:rsidR="00B66221" w:rsidRPr="001E3E6E" w:rsidRDefault="00B66221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Let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not order food.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52-57</w:t>
            </w:r>
          </w:p>
        </w:tc>
      </w:tr>
      <w:tr w:rsidR="00B73103" w:rsidRPr="00F96836" w:rsidTr="00D46F11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10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616B65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Imperatives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616B65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Please Stay in Your Seat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62-67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F1C25" w:rsidRDefault="001B116E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Write your name.</w:t>
            </w:r>
          </w:p>
          <w:p w:rsidR="001B116E" w:rsidRDefault="001B116E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Please talk quietly.</w:t>
            </w:r>
          </w:p>
          <w:p w:rsidR="001B116E" w:rsidRPr="001B116E" w:rsidRDefault="001B116E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Please don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jump.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2F76B9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58-63</w:t>
            </w:r>
          </w:p>
        </w:tc>
      </w:tr>
      <w:tr w:rsidR="0003535C" w:rsidRPr="00F96836" w:rsidTr="00D46F11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2 &amp; Final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</w:tbl>
    <w:p w:rsidR="00F96836" w:rsidRPr="003D2204" w:rsidRDefault="00F96836" w:rsidP="003D2204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Cs w:val="20"/>
        </w:rPr>
      </w:pPr>
      <w:bookmarkStart w:id="0" w:name="_GoBack"/>
      <w:bookmarkEnd w:id="0"/>
    </w:p>
    <w:sectPr w:rsidR="00F96836" w:rsidRPr="003D2204">
      <w:footerReference w:type="default" r:id="rId9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17" w:rsidRDefault="00191117">
      <w:pPr>
        <w:spacing w:after="0" w:line="240" w:lineRule="auto"/>
      </w:pPr>
      <w:r>
        <w:separator/>
      </w:r>
    </w:p>
  </w:endnote>
  <w:endnote w:type="continuationSeparator" w:id="0">
    <w:p w:rsidR="00191117" w:rsidRDefault="0019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042E2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042E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17" w:rsidRDefault="00191117">
      <w:pPr>
        <w:spacing w:after="0" w:line="240" w:lineRule="auto"/>
      </w:pPr>
      <w:r>
        <w:separator/>
      </w:r>
    </w:p>
  </w:footnote>
  <w:footnote w:type="continuationSeparator" w:id="0">
    <w:p w:rsidR="00191117" w:rsidRDefault="0019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70"/>
    <w:multiLevelType w:val="hybridMultilevel"/>
    <w:tmpl w:val="BA362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01070"/>
    <w:multiLevelType w:val="hybridMultilevel"/>
    <w:tmpl w:val="A53691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65F5E"/>
    <w:multiLevelType w:val="hybridMultilevel"/>
    <w:tmpl w:val="D76E1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36D9C"/>
    <w:multiLevelType w:val="hybridMultilevel"/>
    <w:tmpl w:val="6DF27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A04F5"/>
    <w:multiLevelType w:val="hybridMultilevel"/>
    <w:tmpl w:val="B236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3858FB"/>
    <w:multiLevelType w:val="hybridMultilevel"/>
    <w:tmpl w:val="C9541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7259B8"/>
    <w:multiLevelType w:val="hybridMultilevel"/>
    <w:tmpl w:val="4DBA27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6552C6"/>
    <w:multiLevelType w:val="hybridMultilevel"/>
    <w:tmpl w:val="63F08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67B42"/>
    <w:multiLevelType w:val="hybridMultilevel"/>
    <w:tmpl w:val="E8549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3282F"/>
    <w:multiLevelType w:val="hybridMultilevel"/>
    <w:tmpl w:val="7FB23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0024A8"/>
    <w:rsid w:val="000150BB"/>
    <w:rsid w:val="0003535C"/>
    <w:rsid w:val="00065502"/>
    <w:rsid w:val="00075E33"/>
    <w:rsid w:val="0008046F"/>
    <w:rsid w:val="000A1A21"/>
    <w:rsid w:val="000A3C13"/>
    <w:rsid w:val="000F71E1"/>
    <w:rsid w:val="00141FC0"/>
    <w:rsid w:val="00162696"/>
    <w:rsid w:val="00191117"/>
    <w:rsid w:val="001B116E"/>
    <w:rsid w:val="001E3E6E"/>
    <w:rsid w:val="001F16D3"/>
    <w:rsid w:val="001F1AA5"/>
    <w:rsid w:val="00221E09"/>
    <w:rsid w:val="00271D91"/>
    <w:rsid w:val="002840EF"/>
    <w:rsid w:val="002A01C5"/>
    <w:rsid w:val="003559CF"/>
    <w:rsid w:val="00363E51"/>
    <w:rsid w:val="0036603C"/>
    <w:rsid w:val="003701A7"/>
    <w:rsid w:val="003912BA"/>
    <w:rsid w:val="00397205"/>
    <w:rsid w:val="003A2430"/>
    <w:rsid w:val="003B3660"/>
    <w:rsid w:val="003D2204"/>
    <w:rsid w:val="0040267A"/>
    <w:rsid w:val="004373AE"/>
    <w:rsid w:val="00474EA0"/>
    <w:rsid w:val="004D187C"/>
    <w:rsid w:val="004E6FF1"/>
    <w:rsid w:val="004E7495"/>
    <w:rsid w:val="004F47CB"/>
    <w:rsid w:val="004F6A16"/>
    <w:rsid w:val="00502023"/>
    <w:rsid w:val="0056649F"/>
    <w:rsid w:val="00573476"/>
    <w:rsid w:val="005932E9"/>
    <w:rsid w:val="005962D7"/>
    <w:rsid w:val="005A0A6B"/>
    <w:rsid w:val="005E0C99"/>
    <w:rsid w:val="005E759E"/>
    <w:rsid w:val="00614727"/>
    <w:rsid w:val="00616B65"/>
    <w:rsid w:val="006310A8"/>
    <w:rsid w:val="00636155"/>
    <w:rsid w:val="00687045"/>
    <w:rsid w:val="006D1A99"/>
    <w:rsid w:val="006E4217"/>
    <w:rsid w:val="00722DB1"/>
    <w:rsid w:val="00764760"/>
    <w:rsid w:val="00771034"/>
    <w:rsid w:val="007E63D8"/>
    <w:rsid w:val="007F1C25"/>
    <w:rsid w:val="007F643A"/>
    <w:rsid w:val="008009DC"/>
    <w:rsid w:val="00801032"/>
    <w:rsid w:val="00873957"/>
    <w:rsid w:val="008826F3"/>
    <w:rsid w:val="00890EC8"/>
    <w:rsid w:val="008A43D1"/>
    <w:rsid w:val="008B0115"/>
    <w:rsid w:val="008C6889"/>
    <w:rsid w:val="008F091F"/>
    <w:rsid w:val="00946A73"/>
    <w:rsid w:val="0098437B"/>
    <w:rsid w:val="009851E7"/>
    <w:rsid w:val="00985EE2"/>
    <w:rsid w:val="009969CD"/>
    <w:rsid w:val="009A2EB3"/>
    <w:rsid w:val="009B7388"/>
    <w:rsid w:val="009C7926"/>
    <w:rsid w:val="009E5AA9"/>
    <w:rsid w:val="009F3244"/>
    <w:rsid w:val="009F35CE"/>
    <w:rsid w:val="009F6F30"/>
    <w:rsid w:val="00A21DBB"/>
    <w:rsid w:val="00A9693D"/>
    <w:rsid w:val="00A973C7"/>
    <w:rsid w:val="00A97BB8"/>
    <w:rsid w:val="00AB08E4"/>
    <w:rsid w:val="00AB2E78"/>
    <w:rsid w:val="00B66221"/>
    <w:rsid w:val="00B73103"/>
    <w:rsid w:val="00B825DE"/>
    <w:rsid w:val="00B96457"/>
    <w:rsid w:val="00BA0CA8"/>
    <w:rsid w:val="00BA0CF6"/>
    <w:rsid w:val="00C045FD"/>
    <w:rsid w:val="00C11484"/>
    <w:rsid w:val="00C317BF"/>
    <w:rsid w:val="00C36672"/>
    <w:rsid w:val="00C536BB"/>
    <w:rsid w:val="00C908BC"/>
    <w:rsid w:val="00C93423"/>
    <w:rsid w:val="00CB4476"/>
    <w:rsid w:val="00D02651"/>
    <w:rsid w:val="00D02D08"/>
    <w:rsid w:val="00D04C02"/>
    <w:rsid w:val="00D2162C"/>
    <w:rsid w:val="00D3107F"/>
    <w:rsid w:val="00D46F11"/>
    <w:rsid w:val="00D80171"/>
    <w:rsid w:val="00D97158"/>
    <w:rsid w:val="00DA0CE1"/>
    <w:rsid w:val="00DB2EC7"/>
    <w:rsid w:val="00DF446B"/>
    <w:rsid w:val="00E1564D"/>
    <w:rsid w:val="00E24C61"/>
    <w:rsid w:val="00E43339"/>
    <w:rsid w:val="00E44310"/>
    <w:rsid w:val="00E51819"/>
    <w:rsid w:val="00E65982"/>
    <w:rsid w:val="00E929FF"/>
    <w:rsid w:val="00EC3488"/>
    <w:rsid w:val="00EE0360"/>
    <w:rsid w:val="00EE5290"/>
    <w:rsid w:val="00F042E2"/>
    <w:rsid w:val="00F24FB1"/>
    <w:rsid w:val="00F2785E"/>
    <w:rsid w:val="00F9683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F589-B013-4A54-ABB7-38DFA06D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user</cp:lastModifiedBy>
  <cp:revision>56</cp:revision>
  <cp:lastPrinted>2021-07-13T07:21:00Z</cp:lastPrinted>
  <dcterms:created xsi:type="dcterms:W3CDTF">2022-12-06T01:55:00Z</dcterms:created>
  <dcterms:modified xsi:type="dcterms:W3CDTF">2022-12-06T05:27:00Z</dcterms:modified>
</cp:coreProperties>
</file>